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C" w:rsidRDefault="00DF1A7C" w:rsidP="00433BD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sz w:val="22"/>
          <w:szCs w:val="22"/>
          <w:lang w:bidi="ar-SA"/>
        </w:rPr>
        <w:t>AP Biology</w:t>
      </w:r>
    </w:p>
    <w:p w:rsidR="00DF1A7C" w:rsidRDefault="00DF1A7C" w:rsidP="009B710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sz w:val="22"/>
          <w:szCs w:val="22"/>
          <w:lang w:bidi="ar-SA"/>
        </w:rPr>
        <w:t>LAB REPORT RUBRIC</w:t>
      </w:r>
    </w:p>
    <w:p w:rsidR="00433BD9" w:rsidRDefault="00433BD9" w:rsidP="00DF1A7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 xml:space="preserve">1. </w:t>
      </w:r>
      <w:r>
        <w:rPr>
          <w:rFonts w:ascii="Arial-BoldMT" w:hAnsi="Arial-BoldMT" w:cs="Arial-BoldMT"/>
          <w:b/>
          <w:bCs/>
          <w:sz w:val="22"/>
          <w:szCs w:val="22"/>
          <w:lang w:bidi="ar-SA"/>
        </w:rPr>
        <w:t xml:space="preserve">Title </w:t>
      </w:r>
      <w:r>
        <w:rPr>
          <w:rFonts w:ascii="ArialMT" w:hAnsi="ArialMT" w:cs="ArialMT"/>
          <w:sz w:val="22"/>
          <w:szCs w:val="22"/>
          <w:lang w:bidi="ar-SA"/>
        </w:rPr>
        <w:t>(5 pts): “The Effect of (A) on (B)”</w:t>
      </w: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>Example: The Effect of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a Catalase</w:t>
      </w:r>
      <w:r w:rsidR="00DB5AE9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on the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rate of </w:t>
      </w:r>
      <w:r w:rsidR="00DB5AE9">
        <w:rPr>
          <w:rFonts w:ascii="Arial-ItalicMT" w:hAnsi="Arial-ItalicMT" w:cs="Arial-ItalicMT"/>
          <w:i/>
          <w:iCs/>
          <w:sz w:val="20"/>
          <w:szCs w:val="20"/>
          <w:lang w:bidi="ar-SA"/>
        </w:rPr>
        <w:t>decomposition of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hydrogen peroxide.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sz w:val="22"/>
          <w:szCs w:val="22"/>
          <w:lang w:bidi="ar-SA"/>
        </w:rPr>
        <w:t xml:space="preserve">2. Introduction </w:t>
      </w:r>
      <w:r w:rsidR="009B7101">
        <w:rPr>
          <w:rFonts w:ascii="ArialMT" w:hAnsi="ArialMT" w:cs="ArialMT"/>
          <w:sz w:val="22"/>
          <w:szCs w:val="22"/>
          <w:lang w:bidi="ar-SA"/>
        </w:rPr>
        <w:t>(15</w:t>
      </w:r>
      <w:r>
        <w:rPr>
          <w:rFonts w:ascii="ArialMT" w:hAnsi="ArialMT" w:cs="ArialMT"/>
          <w:sz w:val="22"/>
          <w:szCs w:val="22"/>
          <w:lang w:bidi="ar-SA"/>
        </w:rPr>
        <w:t xml:space="preserve"> pts)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  <w:t>a. Background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  <w:t xml:space="preserve">Present a review of the topic. Place the research/experiment in the proper context of biology. </w:t>
      </w:r>
      <w:r>
        <w:rPr>
          <w:rFonts w:ascii="ArialMT" w:hAnsi="ArialMT" w:cs="ArialMT"/>
          <w:sz w:val="20"/>
          <w:szCs w:val="20"/>
          <w:lang w:bidi="ar-SA"/>
        </w:rPr>
        <w:tab/>
        <w:t xml:space="preserve">Relate your experiment to the concepts learned in class. Review prior research directly related to </w:t>
      </w:r>
      <w:r>
        <w:rPr>
          <w:rFonts w:ascii="ArialMT" w:hAnsi="ArialMT" w:cs="ArialMT"/>
          <w:sz w:val="20"/>
          <w:szCs w:val="20"/>
          <w:lang w:bidi="ar-SA"/>
        </w:rPr>
        <w:tab/>
        <w:t>the experiment</w:t>
      </w:r>
      <w:r>
        <w:rPr>
          <w:rFonts w:ascii="ArialMT" w:hAnsi="ArialMT" w:cs="ArialMT"/>
          <w:sz w:val="16"/>
          <w:szCs w:val="16"/>
          <w:lang w:bidi="ar-SA"/>
        </w:rPr>
        <w:t>.</w:t>
      </w:r>
    </w:p>
    <w:p w:rsidR="00DF1A7C" w:rsidRP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DB5AE9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Example: </w:t>
      </w:r>
      <w:r w:rsidR="00DB5AE9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Enzymes are proteins that act as catalyst 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affecting the </w:t>
      </w:r>
      <w:r w:rsidR="00CA739A" w:rsidRPr="00CA739A">
        <w:rPr>
          <w:rFonts w:ascii="Arial-ItalicMT" w:hAnsi="Arial-ItalicMT" w:cs="Arial-ItalicMT"/>
          <w:b/>
          <w:i/>
          <w:iCs/>
          <w:sz w:val="20"/>
          <w:szCs w:val="20"/>
          <w:lang w:bidi="ar-SA"/>
        </w:rPr>
        <w:t>rate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of reactions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>.  In</w:t>
      </w:r>
      <w:r w:rsidR="00FA2B1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en</w:t>
      </w:r>
      <w:r w:rsidR="00DB5AE9">
        <w:rPr>
          <w:rFonts w:ascii="Arial-ItalicMT" w:hAnsi="Arial-ItalicMT" w:cs="Arial-ItalicMT"/>
          <w:i/>
          <w:iCs/>
          <w:sz w:val="20"/>
          <w:szCs w:val="20"/>
          <w:lang w:bidi="ar-SA"/>
        </w:rPr>
        <w:t>zyme-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DB5AE9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catalyzed reactions, the substance to be acted upon, the substrate, binds to the active site of the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DB5AE9">
        <w:rPr>
          <w:rFonts w:ascii="Arial-ItalicMT" w:hAnsi="Arial-ItalicMT" w:cs="Arial-ItalicMT"/>
          <w:i/>
          <w:iCs/>
          <w:sz w:val="20"/>
          <w:szCs w:val="20"/>
          <w:lang w:bidi="ar-SA"/>
        </w:rPr>
        <w:t>enzyme which results in a reduction in the energy required to activate the reaction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of the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substrate molecule.  The enzyme is not changed in the reaction and can be recycled to catalyze 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reactions with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other 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substrate molecules  Environmental factors such as temperature, pH, and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>salt concentration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can break bonds 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>within the enzyme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which results in a change of the structural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shape of the enzyme. 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Therefore, if the environmental conditions are not optimal the enzyme may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denature (change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shape) which will re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>nder it usel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e</w:t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ss because the active site will not be able to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CA739A">
        <w:rPr>
          <w:rFonts w:ascii="Arial-ItalicMT" w:hAnsi="Arial-ItalicMT" w:cs="Arial-ItalicMT"/>
          <w:i/>
          <w:iCs/>
          <w:sz w:val="20"/>
          <w:szCs w:val="20"/>
          <w:lang w:bidi="ar-SA"/>
        </w:rPr>
        <w:t>bind to the substrate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. The enzyme use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>d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in this lab is </w:t>
      </w:r>
      <w:proofErr w:type="spellStart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catalase</w:t>
      </w:r>
      <w:proofErr w:type="spellEnd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.  One function of </w:t>
      </w:r>
      <w:proofErr w:type="spellStart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catalase</w:t>
      </w:r>
      <w:proofErr w:type="spellEnd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within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cell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>s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is to prevent the accumulation of toxic levels of hydrogen peroxide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which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form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>s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as a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byproduct of metabolic processes.  This reaction occurs spontaneously but very slowly.  Catalase 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speed up the reaction considerably.  In this experiment, a rate for this reaction will be determined</w:t>
      </w:r>
      <w:r w:rsidR="007257CD">
        <w:rPr>
          <w:rFonts w:ascii="Arial-ItalicMT" w:hAnsi="Arial-ItalicMT" w:cs="Arial-ItalicMT"/>
          <w:i/>
          <w:iCs/>
          <w:sz w:val="20"/>
          <w:szCs w:val="20"/>
          <w:lang w:bidi="ar-SA"/>
        </w:rPr>
        <w:t>.</w:t>
      </w: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  <w:t>b. Hypothesis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  <w:t xml:space="preserve">“If this relationship exists, then when I change (increasing, decreasing, etc.) (A) it will cause (B) to </w:t>
      </w:r>
      <w:r>
        <w:rPr>
          <w:rFonts w:ascii="ArialMT" w:hAnsi="ArialMT" w:cs="ArialMT"/>
          <w:sz w:val="20"/>
          <w:szCs w:val="20"/>
          <w:lang w:bidi="ar-SA"/>
        </w:rPr>
        <w:tab/>
        <w:t>change in a specific way (increase, decrease, etc.)</w:t>
      </w:r>
    </w:p>
    <w:p w:rsidR="008D4A96" w:rsidRDefault="008D4A96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Example: If </w:t>
      </w:r>
      <w:proofErr w:type="spellStart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catalase</w:t>
      </w:r>
      <w:proofErr w:type="spellEnd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increases the rate to hydrogen peroxide decomposition, then added </w:t>
      </w:r>
      <w:proofErr w:type="spellStart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catalase</w:t>
      </w:r>
      <w:proofErr w:type="spellEnd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>to a solution of hydrogen peroxide will increase its decomposition rate</w:t>
      </w:r>
      <w:proofErr w:type="gramStart"/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.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>.</w:t>
      </w:r>
      <w:proofErr w:type="gramEnd"/>
    </w:p>
    <w:p w:rsidR="00433BD9" w:rsidRDefault="00433BD9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433BD9" w:rsidRPr="00433BD9" w:rsidRDefault="00433BD9" w:rsidP="00DF1A7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proofErr w:type="gramStart"/>
      <w:r w:rsidRPr="00433BD9">
        <w:rPr>
          <w:rFonts w:ascii="Arial-ItalicMT" w:hAnsi="Arial-ItalicMT" w:cs="Arial-ItalicMT"/>
          <w:iCs/>
          <w:sz w:val="22"/>
          <w:szCs w:val="22"/>
          <w:lang w:bidi="ar-SA"/>
        </w:rPr>
        <w:t>c</w:t>
      </w:r>
      <w:r w:rsidRPr="00433BD9">
        <w:rPr>
          <w:rFonts w:ascii="Arial" w:hAnsi="Arial" w:cs="Arial"/>
          <w:iCs/>
          <w:sz w:val="22"/>
          <w:szCs w:val="22"/>
          <w:lang w:bidi="ar-SA"/>
        </w:rPr>
        <w:t>.  Safety</w:t>
      </w:r>
      <w:proofErr w:type="gramEnd"/>
    </w:p>
    <w:p w:rsidR="00433BD9" w:rsidRPr="00433BD9" w:rsidRDefault="00433BD9" w:rsidP="00DF1A7C">
      <w:pPr>
        <w:autoSpaceDE w:val="0"/>
        <w:autoSpaceDN w:val="0"/>
        <w:adjustRightInd w:val="0"/>
        <w:rPr>
          <w:rFonts w:ascii="ArialMT" w:hAnsi="ArialMT" w:cs="Arial-ItalicMT"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Cs/>
          <w:sz w:val="20"/>
          <w:szCs w:val="20"/>
          <w:lang w:bidi="ar-SA"/>
        </w:rPr>
        <w:tab/>
      </w:r>
      <w:r w:rsidRPr="00433BD9">
        <w:rPr>
          <w:rFonts w:ascii="ArialMT" w:hAnsi="ArialMT" w:cs="Arial-ItalicMT"/>
          <w:iCs/>
          <w:sz w:val="20"/>
          <w:szCs w:val="20"/>
          <w:lang w:bidi="ar-SA"/>
        </w:rPr>
        <w:t>List or explain any specific procedures or equipment needed for safety.</w:t>
      </w:r>
    </w:p>
    <w:p w:rsidR="00DF1A7C" w:rsidRPr="00433BD9" w:rsidRDefault="00DF1A7C" w:rsidP="00DF1A7C">
      <w:pPr>
        <w:autoSpaceDE w:val="0"/>
        <w:autoSpaceDN w:val="0"/>
        <w:adjustRightInd w:val="0"/>
        <w:rPr>
          <w:rFonts w:ascii="ArialMT" w:hAnsi="ArialMT" w:cs="Arial-ItalicMT"/>
          <w:b/>
          <w:i/>
          <w:iCs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sz w:val="22"/>
          <w:szCs w:val="22"/>
          <w:lang w:bidi="ar-SA"/>
        </w:rPr>
        <w:t xml:space="preserve">3. Materials and Methods </w:t>
      </w:r>
      <w:r w:rsidR="009B7101">
        <w:rPr>
          <w:rFonts w:ascii="ArialMT" w:hAnsi="ArialMT" w:cs="ArialMT"/>
          <w:sz w:val="22"/>
          <w:szCs w:val="22"/>
          <w:lang w:bidi="ar-SA"/>
        </w:rPr>
        <w:t>(15</w:t>
      </w:r>
      <w:r>
        <w:rPr>
          <w:rFonts w:ascii="ArialMT" w:hAnsi="ArialMT" w:cs="ArialMT"/>
          <w:sz w:val="22"/>
          <w:szCs w:val="22"/>
          <w:lang w:bidi="ar-SA"/>
        </w:rPr>
        <w:t xml:space="preserve"> pts)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  <w:t>a. Materials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  <w:t>List the materials used in the experiment.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  <w:t>b. Methods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  <w:t>Describe the procedures in sufficient detail so that others can repeat your research.</w:t>
      </w:r>
    </w:p>
    <w:p w:rsidR="00DF1A7C" w:rsidRDefault="00DF1A7C" w:rsidP="009B710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sz w:val="22"/>
          <w:szCs w:val="22"/>
          <w:lang w:bidi="ar-SA"/>
        </w:rPr>
        <w:t xml:space="preserve">4. Results </w:t>
      </w:r>
      <w:r w:rsidR="009B7101">
        <w:rPr>
          <w:rFonts w:ascii="ArialMT" w:hAnsi="ArialMT" w:cs="ArialMT"/>
          <w:sz w:val="22"/>
          <w:szCs w:val="22"/>
          <w:lang w:bidi="ar-SA"/>
        </w:rPr>
        <w:t>(35</w:t>
      </w:r>
      <w:r>
        <w:rPr>
          <w:rFonts w:ascii="ArialMT" w:hAnsi="ArialMT" w:cs="ArialMT"/>
          <w:sz w:val="22"/>
          <w:szCs w:val="22"/>
          <w:lang w:bidi="ar-SA"/>
        </w:rPr>
        <w:t xml:space="preserve"> pts</w:t>
      </w:r>
      <w:proofErr w:type="gramStart"/>
      <w:r>
        <w:rPr>
          <w:rFonts w:ascii="ArialMT" w:hAnsi="ArialMT" w:cs="ArialMT"/>
          <w:sz w:val="22"/>
          <w:szCs w:val="22"/>
          <w:lang w:bidi="ar-SA"/>
        </w:rPr>
        <w:t>)</w:t>
      </w:r>
      <w:r w:rsidR="009B7101">
        <w:rPr>
          <w:rFonts w:ascii="ArialMT" w:hAnsi="ArialMT" w:cs="ArialMT"/>
          <w:sz w:val="22"/>
          <w:szCs w:val="22"/>
          <w:lang w:bidi="ar-SA"/>
        </w:rPr>
        <w:t xml:space="preserve">  (</w:t>
      </w:r>
      <w:proofErr w:type="gramEnd"/>
      <w:r w:rsidR="00384C2B">
        <w:rPr>
          <w:rFonts w:ascii="ArialMT" w:hAnsi="ArialMT" w:cs="ArialMT"/>
          <w:sz w:val="22"/>
          <w:szCs w:val="22"/>
          <w:lang w:bidi="ar-SA"/>
        </w:rPr>
        <w:t>a, b, c, d, e = 2 pts. each</w:t>
      </w:r>
      <w:r w:rsidR="009B7101">
        <w:rPr>
          <w:rFonts w:ascii="ArialMT" w:hAnsi="ArialMT" w:cs="ArialMT"/>
          <w:sz w:val="22"/>
          <w:szCs w:val="22"/>
          <w:lang w:bidi="ar-SA"/>
        </w:rPr>
        <w:t xml:space="preserve">) </w:t>
      </w:r>
      <w:r w:rsidR="00384C2B">
        <w:rPr>
          <w:rFonts w:ascii="ArialMT" w:hAnsi="ArialMT" w:cs="ArialMT"/>
          <w:sz w:val="22"/>
          <w:szCs w:val="22"/>
          <w:lang w:bidi="ar-SA"/>
        </w:rPr>
        <w:t>(f =15 pts.) (g = 10 pts.)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  <w:t xml:space="preserve">a. Dependent Variable: </w:t>
      </w:r>
      <w:r>
        <w:rPr>
          <w:rFonts w:ascii="ArialMT" w:hAnsi="ArialMT" w:cs="ArialMT"/>
          <w:sz w:val="20"/>
          <w:szCs w:val="20"/>
          <w:lang w:bidi="ar-SA"/>
        </w:rPr>
        <w:t xml:space="preserve">State the dependent (or measured) variable, the (B) in your hypothesis. </w:t>
      </w:r>
      <w:r>
        <w:rPr>
          <w:rFonts w:ascii="ArialMT" w:hAnsi="ArialMT" w:cs="ArialMT"/>
          <w:sz w:val="20"/>
          <w:szCs w:val="20"/>
          <w:lang w:bidi="ar-SA"/>
        </w:rPr>
        <w:tab/>
        <w:t>It must have units and must be measurable.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8D4A9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Example: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The dependent variable is …….</w:t>
      </w: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  <w:t xml:space="preserve">b. Independent Variable: </w:t>
      </w:r>
      <w:r>
        <w:rPr>
          <w:rFonts w:ascii="ArialMT" w:hAnsi="ArialMT" w:cs="ArialMT"/>
          <w:sz w:val="20"/>
          <w:szCs w:val="20"/>
          <w:lang w:bidi="ar-SA"/>
        </w:rPr>
        <w:t xml:space="preserve">State the independent (or manipulated) variable, the (A) in your </w:t>
      </w:r>
      <w:r>
        <w:rPr>
          <w:rFonts w:ascii="ArialMT" w:hAnsi="ArialMT" w:cs="ArialMT"/>
          <w:sz w:val="20"/>
          <w:szCs w:val="20"/>
          <w:lang w:bidi="ar-SA"/>
        </w:rPr>
        <w:tab/>
        <w:t xml:space="preserve">hypothesis. State how the independent variable was modified. If it was measured, it must have </w:t>
      </w:r>
      <w:r>
        <w:rPr>
          <w:rFonts w:ascii="ArialMT" w:hAnsi="ArialMT" w:cs="ArialMT"/>
          <w:sz w:val="20"/>
          <w:szCs w:val="20"/>
          <w:lang w:bidi="ar-SA"/>
        </w:rPr>
        <w:tab/>
        <w:t>units.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Example: The independent variable is </w:t>
      </w:r>
      <w:r w:rsidR="008D4A96">
        <w:rPr>
          <w:rFonts w:ascii="Arial-ItalicMT" w:hAnsi="Arial-ItalicMT" w:cs="Arial-ItalicMT"/>
          <w:i/>
          <w:iCs/>
          <w:sz w:val="20"/>
          <w:szCs w:val="20"/>
          <w:lang w:bidi="ar-SA"/>
        </w:rPr>
        <w:t>…….</w:t>
      </w: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lastRenderedPageBreak/>
        <w:tab/>
      </w:r>
      <w:r w:rsidR="005F3406">
        <w:rPr>
          <w:rFonts w:ascii="ArialMT" w:hAnsi="ArialMT" w:cs="ArialMT"/>
          <w:sz w:val="22"/>
          <w:szCs w:val="22"/>
          <w:lang w:bidi="ar-SA"/>
        </w:rPr>
        <w:t>c. Conform</w:t>
      </w:r>
      <w:r>
        <w:rPr>
          <w:rFonts w:ascii="ArialMT" w:hAnsi="ArialMT" w:cs="ArialMT"/>
          <w:sz w:val="22"/>
          <w:szCs w:val="22"/>
          <w:lang w:bidi="ar-SA"/>
        </w:rPr>
        <w:t>ing variables (Constants)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  <w:t>List all of the confounding variables that were kept constant during the experiment. Be thorough.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Example: 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>All hydrogen peroxide sample</w:t>
      </w:r>
      <w:r w:rsidR="008B7185">
        <w:rPr>
          <w:rFonts w:ascii="Arial-ItalicMT" w:hAnsi="Arial-ItalicMT" w:cs="Arial-ItalicMT"/>
          <w:i/>
          <w:iCs/>
          <w:sz w:val="20"/>
          <w:szCs w:val="20"/>
          <w:lang w:bidi="ar-SA"/>
        </w:rPr>
        <w:t>s are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1.5% and the same amounts are used, all </w:t>
      </w:r>
      <w:proofErr w:type="spellStart"/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>catalase</w:t>
      </w:r>
      <w:proofErr w:type="spellEnd"/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</w:t>
      </w:r>
      <w:r w:rsidR="008B7185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>is freshly made and kept on ice at all times, etc….</w:t>
      </w:r>
    </w:p>
    <w:p w:rsidR="00663BEE" w:rsidRDefault="00663BEE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</w:p>
    <w:p w:rsidR="00DF1A7C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</w:r>
      <w:r w:rsidR="00DF1A7C">
        <w:rPr>
          <w:rFonts w:ascii="ArialMT" w:hAnsi="ArialMT" w:cs="ArialMT"/>
          <w:sz w:val="22"/>
          <w:szCs w:val="22"/>
          <w:lang w:bidi="ar-SA"/>
        </w:rPr>
        <w:t>d. Replication / Sample Size</w:t>
      </w:r>
    </w:p>
    <w:p w:rsidR="00DF1A7C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 xml:space="preserve">State the number of trials for each modification of the independent variable. You must have a </w:t>
      </w: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>minimum of</w:t>
      </w:r>
      <w:r>
        <w:rPr>
          <w:rFonts w:ascii="ArialMT" w:hAnsi="ArialMT" w:cs="ArialMT"/>
          <w:sz w:val="20"/>
          <w:szCs w:val="20"/>
          <w:lang w:bidi="ar-SA"/>
        </w:rPr>
        <w:t xml:space="preserve"> </w:t>
      </w:r>
      <w:r w:rsidR="00DF1A7C">
        <w:rPr>
          <w:rFonts w:ascii="ArialMT" w:hAnsi="ArialMT" w:cs="ArialMT"/>
          <w:sz w:val="20"/>
          <w:szCs w:val="20"/>
          <w:lang w:bidi="ar-SA"/>
        </w:rPr>
        <w:t xml:space="preserve">three trials for each modification of the independent variable. Be sure to also present </w:t>
      </w: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>the average of your data</w:t>
      </w:r>
      <w:r>
        <w:rPr>
          <w:rFonts w:ascii="ArialMT" w:hAnsi="ArialMT" w:cs="ArialMT"/>
          <w:sz w:val="20"/>
          <w:szCs w:val="20"/>
          <w:lang w:bidi="ar-SA"/>
        </w:rPr>
        <w:t xml:space="preserve"> </w:t>
      </w:r>
      <w:r w:rsidR="00DF1A7C">
        <w:rPr>
          <w:rFonts w:ascii="ArialMT" w:hAnsi="ArialMT" w:cs="ArialMT"/>
          <w:sz w:val="20"/>
          <w:szCs w:val="20"/>
          <w:lang w:bidi="ar-SA"/>
        </w:rPr>
        <w:t>from the trials</w:t>
      </w:r>
    </w:p>
    <w:p w:rsidR="005F3406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5F3406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DF1A7C">
        <w:rPr>
          <w:rFonts w:ascii="Arial-ItalicMT" w:hAnsi="Arial-ItalicMT" w:cs="Arial-ItalicMT"/>
          <w:i/>
          <w:iCs/>
          <w:sz w:val="20"/>
          <w:szCs w:val="20"/>
          <w:lang w:bidi="ar-SA"/>
        </w:rPr>
        <w:t>Example: Ea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>ch trial was repeated (# of groups in class).</w:t>
      </w:r>
    </w:p>
    <w:p w:rsidR="005F3406" w:rsidRDefault="005F3406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DF1A7C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</w:r>
      <w:r w:rsidR="00DF1A7C">
        <w:rPr>
          <w:rFonts w:ascii="ArialMT" w:hAnsi="ArialMT" w:cs="ArialMT"/>
          <w:sz w:val="22"/>
          <w:szCs w:val="22"/>
          <w:lang w:bidi="ar-SA"/>
        </w:rPr>
        <w:t>e. Controls (positive, negative, a base line, or all three)</w:t>
      </w:r>
    </w:p>
    <w:p w:rsidR="00DF1A7C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>List the controls used in the experiment and explain what they were controlling for.</w:t>
      </w:r>
    </w:p>
    <w:p w:rsidR="005F3406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5F3406" w:rsidRDefault="005F3406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DF1A7C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Example: 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A base line assay was determined by recording the rate of hydrogen peroxide 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8B7185">
        <w:rPr>
          <w:rFonts w:ascii="Arial-ItalicMT" w:hAnsi="Arial-ItalicMT" w:cs="Arial-ItalicMT"/>
          <w:i/>
          <w:iCs/>
          <w:sz w:val="20"/>
          <w:szCs w:val="20"/>
          <w:lang w:bidi="ar-SA"/>
        </w:rPr>
        <w:t>decomposition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by performing all the steps of the procedure without adding the </w:t>
      </w:r>
      <w:proofErr w:type="spellStart"/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>catalase</w:t>
      </w:r>
      <w:proofErr w:type="spellEnd"/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>.</w:t>
      </w:r>
    </w:p>
    <w:p w:rsidR="00663BEE" w:rsidRDefault="00663BEE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DF1A7C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ab/>
      </w:r>
      <w:r w:rsidR="00DF1A7C">
        <w:rPr>
          <w:rFonts w:ascii="ArialMT" w:hAnsi="ArialMT" w:cs="ArialMT"/>
          <w:sz w:val="22"/>
          <w:szCs w:val="22"/>
          <w:lang w:bidi="ar-SA"/>
        </w:rPr>
        <w:t>f. Organize Data</w:t>
      </w:r>
    </w:p>
    <w:p w:rsidR="00DF1A7C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 xml:space="preserve">Organize the collected data in a data table. Provide a title for your data table. The title of the data </w:t>
      </w: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>should</w:t>
      </w:r>
      <w:r>
        <w:rPr>
          <w:rFonts w:ascii="ArialMT" w:hAnsi="ArialMT" w:cs="ArialMT"/>
          <w:sz w:val="20"/>
          <w:szCs w:val="20"/>
          <w:lang w:bidi="ar-SA"/>
        </w:rPr>
        <w:t xml:space="preserve"> </w:t>
      </w:r>
      <w:r w:rsidR="00DF1A7C">
        <w:rPr>
          <w:rFonts w:ascii="ArialMT" w:hAnsi="ArialMT" w:cs="ArialMT"/>
          <w:sz w:val="20"/>
          <w:szCs w:val="20"/>
          <w:lang w:bidi="ar-SA"/>
        </w:rPr>
        <w:t xml:space="preserve">describe the research and include both variables (A) and (B). Describe each data table in </w:t>
      </w: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 xml:space="preserve">the text </w:t>
      </w:r>
      <w:r>
        <w:rPr>
          <w:rFonts w:ascii="ArialMT" w:hAnsi="ArialMT" w:cs="ArialMT"/>
          <w:sz w:val="20"/>
          <w:szCs w:val="20"/>
          <w:lang w:bidi="ar-SA"/>
        </w:rPr>
        <w:tab/>
      </w:r>
      <w:r w:rsidR="00DF1A7C">
        <w:rPr>
          <w:rFonts w:ascii="ArialMT" w:hAnsi="ArialMT" w:cs="ArialMT"/>
          <w:sz w:val="20"/>
          <w:szCs w:val="20"/>
          <w:lang w:bidi="ar-SA"/>
        </w:rPr>
        <w:t>of your</w:t>
      </w:r>
      <w:r>
        <w:rPr>
          <w:rFonts w:ascii="ArialMT" w:hAnsi="ArialMT" w:cs="ArialMT"/>
          <w:sz w:val="20"/>
          <w:szCs w:val="20"/>
          <w:lang w:bidi="ar-SA"/>
        </w:rPr>
        <w:t xml:space="preserve"> </w:t>
      </w:r>
      <w:r w:rsidR="00DF1A7C">
        <w:rPr>
          <w:rFonts w:ascii="ArialMT" w:hAnsi="ArialMT" w:cs="ArialMT"/>
          <w:sz w:val="20"/>
          <w:szCs w:val="20"/>
          <w:lang w:bidi="ar-SA"/>
        </w:rPr>
        <w:t>report.</w:t>
      </w:r>
    </w:p>
    <w:p w:rsidR="005F3406" w:rsidRDefault="005F3406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5F3406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DF1A7C">
        <w:rPr>
          <w:rFonts w:ascii="Arial-ItalicMT" w:hAnsi="Arial-ItalicMT" w:cs="Arial-ItalicMT"/>
          <w:i/>
          <w:iCs/>
          <w:sz w:val="20"/>
          <w:szCs w:val="20"/>
          <w:lang w:bidi="ar-SA"/>
        </w:rPr>
        <w:t>Example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>: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Show the calculations for determining the base line. Show how the amount of </w:t>
      </w:r>
      <w:r w:rsidR="00663BEE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>spontaneously decomposed over a 24 hour period was determined.</w:t>
      </w:r>
    </w:p>
    <w:p w:rsidR="00223CD4" w:rsidRDefault="00223CD4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223CD4" w:rsidRDefault="00223CD4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>Data table used to record results of decomposition of H</w:t>
      </w:r>
      <w:r>
        <w:rPr>
          <w:rFonts w:ascii="Arial-ItalicMT" w:hAnsi="Arial-ItalicMT" w:cs="Arial-ItalicMT"/>
          <w:i/>
          <w:iCs/>
          <w:sz w:val="20"/>
          <w:szCs w:val="20"/>
          <w:vertAlign w:val="subscript"/>
          <w:lang w:bidi="ar-SA"/>
        </w:rPr>
        <w:t>2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>O</w:t>
      </w:r>
      <w:r>
        <w:rPr>
          <w:rFonts w:ascii="Arial-ItalicMT" w:hAnsi="Arial-ItalicMT" w:cs="Arial-ItalicMT"/>
          <w:i/>
          <w:iCs/>
          <w:sz w:val="20"/>
          <w:szCs w:val="20"/>
          <w:vertAlign w:val="subscript"/>
          <w:lang w:bidi="ar-SA"/>
        </w:rPr>
        <w:t>2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in the presence of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>catalase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>:</w:t>
      </w:r>
    </w:p>
    <w:p w:rsidR="00223CD4" w:rsidRDefault="00223CD4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223CD4" w:rsidRPr="009B7101" w:rsidRDefault="00223CD4" w:rsidP="00223CD4">
      <w:pPr>
        <w:autoSpaceDE w:val="0"/>
        <w:autoSpaceDN w:val="0"/>
        <w:adjustRightInd w:val="0"/>
        <w:jc w:val="center"/>
        <w:rPr>
          <w:rFonts w:ascii="Arial-ItalicMT" w:hAnsi="Arial-ItalicMT" w:cs="Arial-ItalicMT"/>
          <w:b/>
          <w:i/>
          <w:iCs/>
          <w:sz w:val="20"/>
          <w:szCs w:val="20"/>
          <w:lang w:bidi="ar-SA"/>
        </w:rPr>
      </w:pPr>
      <w:r w:rsidRPr="009B7101">
        <w:rPr>
          <w:rFonts w:ascii="Arial-ItalicMT" w:hAnsi="Arial-ItalicMT" w:cs="Arial-ItalicMT"/>
          <w:b/>
          <w:i/>
          <w:iCs/>
          <w:sz w:val="20"/>
          <w:szCs w:val="20"/>
          <w:lang w:bidi="ar-SA"/>
        </w:rPr>
        <w:t>Rate of H</w:t>
      </w:r>
      <w:r w:rsidRPr="009B7101">
        <w:rPr>
          <w:rFonts w:ascii="Arial-ItalicMT" w:hAnsi="Arial-ItalicMT" w:cs="Arial-ItalicMT"/>
          <w:b/>
          <w:i/>
          <w:iCs/>
          <w:sz w:val="20"/>
          <w:szCs w:val="20"/>
          <w:vertAlign w:val="subscript"/>
          <w:lang w:bidi="ar-SA"/>
        </w:rPr>
        <w:t>2</w:t>
      </w:r>
      <w:r w:rsidRPr="009B7101">
        <w:rPr>
          <w:rFonts w:ascii="Arial-ItalicMT" w:hAnsi="Arial-ItalicMT" w:cs="Arial-ItalicMT"/>
          <w:b/>
          <w:i/>
          <w:iCs/>
          <w:sz w:val="20"/>
          <w:szCs w:val="20"/>
          <w:lang w:bidi="ar-SA"/>
        </w:rPr>
        <w:t>O</w:t>
      </w:r>
      <w:r w:rsidRPr="009B7101">
        <w:rPr>
          <w:rFonts w:ascii="Arial-ItalicMT" w:hAnsi="Arial-ItalicMT" w:cs="Arial-ItalicMT"/>
          <w:b/>
          <w:i/>
          <w:iCs/>
          <w:sz w:val="20"/>
          <w:szCs w:val="20"/>
          <w:vertAlign w:val="subscript"/>
          <w:lang w:bidi="ar-SA"/>
        </w:rPr>
        <w:t xml:space="preserve">2 </w:t>
      </w:r>
      <w:r w:rsidRPr="009B7101">
        <w:rPr>
          <w:rFonts w:ascii="Arial-ItalicMT" w:hAnsi="Arial-ItalicMT" w:cs="Arial-ItalicMT"/>
          <w:b/>
          <w:i/>
          <w:iCs/>
          <w:sz w:val="20"/>
          <w:szCs w:val="20"/>
          <w:lang w:bidi="ar-SA"/>
        </w:rPr>
        <w:t>Decomposition in the presence of Catalase</w:t>
      </w:r>
    </w:p>
    <w:p w:rsidR="00433BD9" w:rsidRPr="009B7101" w:rsidRDefault="00433BD9" w:rsidP="00223CD4">
      <w:pPr>
        <w:autoSpaceDE w:val="0"/>
        <w:autoSpaceDN w:val="0"/>
        <w:adjustRightInd w:val="0"/>
        <w:jc w:val="center"/>
        <w:rPr>
          <w:rFonts w:ascii="Arial-ItalicMT" w:hAnsi="Arial-ItalicMT" w:cs="Arial-ItalicMT"/>
          <w:b/>
          <w:i/>
          <w:iCs/>
          <w:sz w:val="20"/>
          <w:szCs w:val="20"/>
          <w:lang w:bidi="ar-SA"/>
        </w:rPr>
      </w:pPr>
    </w:p>
    <w:p w:rsidR="00223CD4" w:rsidRDefault="00223CD4" w:rsidP="00223CD4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433BD9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433BD9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 w:rsidR="00433BD9"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>Time (seconds)</w:t>
      </w:r>
    </w:p>
    <w:p w:rsidR="00223CD4" w:rsidRDefault="00223CD4" w:rsidP="00223CD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>KMnO</w:t>
      </w:r>
      <w:r>
        <w:rPr>
          <w:rFonts w:ascii="Arial-ItalicMT" w:hAnsi="Arial-ItalicMT" w:cs="Arial-ItalicMT"/>
          <w:i/>
          <w:iCs/>
          <w:sz w:val="20"/>
          <w:szCs w:val="20"/>
          <w:vertAlign w:val="subscript"/>
          <w:lang w:bidi="ar-SA"/>
        </w:rPr>
        <w:t>4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(mL)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  10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30     60       90   120    </w:t>
      </w:r>
      <w:proofErr w:type="gramStart"/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>180  360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5040"/>
        <w:gridCol w:w="540"/>
        <w:gridCol w:w="540"/>
        <w:gridCol w:w="540"/>
        <w:gridCol w:w="540"/>
        <w:gridCol w:w="540"/>
        <w:gridCol w:w="540"/>
        <w:gridCol w:w="468"/>
      </w:tblGrid>
      <w:tr w:rsidR="00223CD4" w:rsidTr="00734F06">
        <w:tc>
          <w:tcPr>
            <w:tcW w:w="50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a)  base Line</w:t>
            </w: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468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</w:tr>
      <w:tr w:rsidR="00223CD4" w:rsidTr="00734F06">
        <w:tc>
          <w:tcPr>
            <w:tcW w:w="50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b)  Final Reading</w:t>
            </w:r>
            <w:r w:rsidR="008B7185"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 xml:space="preserve"> with </w:t>
            </w:r>
            <w:proofErr w:type="spellStart"/>
            <w:r w:rsidR="008B7185"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catalase</w:t>
            </w:r>
            <w:proofErr w:type="spellEnd"/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468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</w:tr>
      <w:tr w:rsidR="00223CD4" w:rsidTr="00734F06">
        <w:tc>
          <w:tcPr>
            <w:tcW w:w="50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c)  Initial Reading</w:t>
            </w:r>
            <w:r w:rsidR="008B7185"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 xml:space="preserve"> with </w:t>
            </w:r>
            <w:proofErr w:type="spellStart"/>
            <w:r w:rsidR="008B7185"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catalase</w:t>
            </w:r>
            <w:proofErr w:type="spellEnd"/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468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</w:tr>
      <w:tr w:rsidR="00223CD4" w:rsidTr="00734F06">
        <w:tc>
          <w:tcPr>
            <w:tcW w:w="5040" w:type="dxa"/>
          </w:tcPr>
          <w:p w:rsidR="00223CD4" w:rsidRP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d)  Amount of kMnO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vertAlign w:val="subscript"/>
                <w:lang w:bidi="ar-SA"/>
              </w:rPr>
              <w:t>4</w:t>
            </w:r>
            <w:r w:rsidR="00A70A9B"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 xml:space="preserve"> Consumed (C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 xml:space="preserve"> minus</w:t>
            </w:r>
            <w:r w:rsidR="00734F06"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 xml:space="preserve"> </w:t>
            </w:r>
            <w:r w:rsidR="00A70A9B"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B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)</w:t>
            </w: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468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</w:tr>
      <w:tr w:rsidR="00223CD4" w:rsidTr="00734F06">
        <w:tc>
          <w:tcPr>
            <w:tcW w:w="5040" w:type="dxa"/>
          </w:tcPr>
          <w:p w:rsidR="00223CD4" w:rsidRP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e)  Amount of H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vertAlign w:val="subscript"/>
                <w:lang w:bidi="ar-SA"/>
              </w:rPr>
              <w:t>2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>O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vertAlign w:val="subscript"/>
                <w:lang w:bidi="ar-SA"/>
              </w:rPr>
              <w:t>2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  <w:t xml:space="preserve"> Used (A minus D)</w:t>
            </w: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468" w:type="dxa"/>
          </w:tcPr>
          <w:p w:rsidR="00223CD4" w:rsidRDefault="00223CD4" w:rsidP="00223CD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bidi="ar-SA"/>
              </w:rPr>
            </w:pPr>
          </w:p>
        </w:tc>
      </w:tr>
    </w:tbl>
    <w:p w:rsidR="00223CD4" w:rsidRPr="00223CD4" w:rsidRDefault="00223CD4" w:rsidP="00223CD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663BEE" w:rsidRDefault="00663BEE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663BEE" w:rsidRDefault="00F57457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Record all data from your data table on </w:t>
      </w:r>
      <w:proofErr w:type="gramStart"/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>the  class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 xml:space="preserve"> data table on the board including the mean of 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 xml:space="preserve">each value. Also include this class data in your write up.  This accounts of replication of the </w:t>
      </w:r>
      <w:r>
        <w:rPr>
          <w:rFonts w:ascii="Arial-ItalicMT" w:hAnsi="Arial-ItalicMT" w:cs="Arial-ItalicMT"/>
          <w:i/>
          <w:iCs/>
          <w:sz w:val="20"/>
          <w:szCs w:val="20"/>
          <w:lang w:bidi="ar-SA"/>
        </w:rPr>
        <w:tab/>
        <w:t>experiment</w:t>
      </w:r>
    </w:p>
    <w:p w:rsidR="00663BEE" w:rsidRDefault="00663BEE" w:rsidP="00DF1A7C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MT" w:hAnsi="ArialMT" w:cs="ArialMT"/>
          <w:sz w:val="22"/>
          <w:szCs w:val="22"/>
          <w:lang w:bidi="ar-SA"/>
        </w:rPr>
        <w:t>g. Data Analysis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>Present the data in a graph: independent variable vs. the dependent variable in the appropriate graph form</w:t>
      </w:r>
      <w:r w:rsidR="009B7101">
        <w:rPr>
          <w:rFonts w:ascii="ArialMT" w:hAnsi="ArialMT" w:cs="ArialMT"/>
          <w:sz w:val="20"/>
          <w:szCs w:val="20"/>
          <w:lang w:bidi="ar-SA"/>
        </w:rPr>
        <w:t>.  Statistical analysis should be used when necessary.</w:t>
      </w:r>
    </w:p>
    <w:p w:rsidR="00433BD9" w:rsidRDefault="00433BD9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sz w:val="22"/>
          <w:szCs w:val="22"/>
          <w:lang w:bidi="ar-SA"/>
        </w:rPr>
        <w:t xml:space="preserve">5. Conclusions </w:t>
      </w:r>
      <w:r>
        <w:rPr>
          <w:rFonts w:ascii="ArialMT" w:hAnsi="ArialMT" w:cs="ArialMT"/>
          <w:sz w:val="22"/>
          <w:szCs w:val="22"/>
          <w:lang w:bidi="ar-SA"/>
        </w:rPr>
        <w:t>(30 pts)</w:t>
      </w:r>
    </w:p>
    <w:p w:rsidR="00DF1A7C" w:rsidRDefault="00DF1A7C" w:rsidP="00DF1A7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>Discuss implications of the data. Discuss what your results mean when you consider the original question or</w:t>
      </w:r>
      <w:r w:rsidR="00433BD9">
        <w:rPr>
          <w:rFonts w:ascii="ArialMT" w:hAnsi="ArialMT" w:cs="ArialMT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sz w:val="20"/>
          <w:szCs w:val="20"/>
          <w:lang w:bidi="ar-SA"/>
        </w:rPr>
        <w:t>hypothesis Discuss whether the hypothesis was supported or not supported by the data. Point out the statistical</w:t>
      </w:r>
      <w:r w:rsidR="00433BD9">
        <w:rPr>
          <w:rFonts w:ascii="ArialMT" w:hAnsi="ArialMT" w:cs="ArialMT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sz w:val="20"/>
          <w:szCs w:val="20"/>
          <w:lang w:bidi="ar-SA"/>
        </w:rPr>
        <w:t>significance of your results. Relate your conclusions to the concepts learned in class. If the results are</w:t>
      </w:r>
      <w:r w:rsidR="00433BD9">
        <w:rPr>
          <w:rFonts w:ascii="ArialMT" w:hAnsi="ArialMT" w:cs="ArialMT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sz w:val="20"/>
          <w:szCs w:val="20"/>
          <w:lang w:bidi="ar-SA"/>
        </w:rPr>
        <w:t>unexpected or contradictory, you should attempt to explain and point out possible avenues for further research.</w:t>
      </w:r>
    </w:p>
    <w:p w:rsidR="006C3FF9" w:rsidRDefault="006C3FF9" w:rsidP="00DF1A7C"/>
    <w:sectPr w:rsidR="006C3FF9" w:rsidSect="006C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A7C"/>
    <w:rsid w:val="00004FAD"/>
    <w:rsid w:val="00007198"/>
    <w:rsid w:val="0001006B"/>
    <w:rsid w:val="00015D39"/>
    <w:rsid w:val="00021AA6"/>
    <w:rsid w:val="00022713"/>
    <w:rsid w:val="00023036"/>
    <w:rsid w:val="00023F59"/>
    <w:rsid w:val="00027214"/>
    <w:rsid w:val="000273C7"/>
    <w:rsid w:val="00027F83"/>
    <w:rsid w:val="000375F7"/>
    <w:rsid w:val="00040B8B"/>
    <w:rsid w:val="00043E83"/>
    <w:rsid w:val="00046449"/>
    <w:rsid w:val="00047027"/>
    <w:rsid w:val="000521ED"/>
    <w:rsid w:val="00052661"/>
    <w:rsid w:val="00052DA0"/>
    <w:rsid w:val="00053436"/>
    <w:rsid w:val="00053E26"/>
    <w:rsid w:val="00054E83"/>
    <w:rsid w:val="000554BB"/>
    <w:rsid w:val="000629D5"/>
    <w:rsid w:val="00066BC5"/>
    <w:rsid w:val="000672AA"/>
    <w:rsid w:val="00071C13"/>
    <w:rsid w:val="00072636"/>
    <w:rsid w:val="000741E3"/>
    <w:rsid w:val="00075A03"/>
    <w:rsid w:val="000767DD"/>
    <w:rsid w:val="00077467"/>
    <w:rsid w:val="00080B3E"/>
    <w:rsid w:val="000831D0"/>
    <w:rsid w:val="00083536"/>
    <w:rsid w:val="000853DE"/>
    <w:rsid w:val="00085CFD"/>
    <w:rsid w:val="0009273B"/>
    <w:rsid w:val="00094F31"/>
    <w:rsid w:val="00094FC8"/>
    <w:rsid w:val="000975D2"/>
    <w:rsid w:val="000A3923"/>
    <w:rsid w:val="000A45F5"/>
    <w:rsid w:val="000A5047"/>
    <w:rsid w:val="000A58B9"/>
    <w:rsid w:val="000A7FD7"/>
    <w:rsid w:val="000B0829"/>
    <w:rsid w:val="000B6CDD"/>
    <w:rsid w:val="000B7701"/>
    <w:rsid w:val="000C007D"/>
    <w:rsid w:val="000C1402"/>
    <w:rsid w:val="000C1DDC"/>
    <w:rsid w:val="000C273A"/>
    <w:rsid w:val="000D52A6"/>
    <w:rsid w:val="000D67BA"/>
    <w:rsid w:val="000D7BEA"/>
    <w:rsid w:val="000E09DF"/>
    <w:rsid w:val="000E5066"/>
    <w:rsid w:val="000E5195"/>
    <w:rsid w:val="000E5866"/>
    <w:rsid w:val="000F2FC6"/>
    <w:rsid w:val="000F32C9"/>
    <w:rsid w:val="000F546B"/>
    <w:rsid w:val="000F5D14"/>
    <w:rsid w:val="000F7922"/>
    <w:rsid w:val="000F7C80"/>
    <w:rsid w:val="0010333D"/>
    <w:rsid w:val="00104CC6"/>
    <w:rsid w:val="001050FC"/>
    <w:rsid w:val="001054A7"/>
    <w:rsid w:val="00113CED"/>
    <w:rsid w:val="001176D7"/>
    <w:rsid w:val="00117F3B"/>
    <w:rsid w:val="00123BDE"/>
    <w:rsid w:val="0012478E"/>
    <w:rsid w:val="0012580E"/>
    <w:rsid w:val="00133D18"/>
    <w:rsid w:val="00133F5C"/>
    <w:rsid w:val="00135740"/>
    <w:rsid w:val="001371B4"/>
    <w:rsid w:val="00140291"/>
    <w:rsid w:val="00140C1D"/>
    <w:rsid w:val="00140F57"/>
    <w:rsid w:val="001416C2"/>
    <w:rsid w:val="00143B70"/>
    <w:rsid w:val="001457DA"/>
    <w:rsid w:val="00146356"/>
    <w:rsid w:val="00146E49"/>
    <w:rsid w:val="0015062A"/>
    <w:rsid w:val="00160179"/>
    <w:rsid w:val="001607DB"/>
    <w:rsid w:val="001638CA"/>
    <w:rsid w:val="00163EA9"/>
    <w:rsid w:val="0016465D"/>
    <w:rsid w:val="00165214"/>
    <w:rsid w:val="00167C41"/>
    <w:rsid w:val="0017062C"/>
    <w:rsid w:val="00171595"/>
    <w:rsid w:val="00173596"/>
    <w:rsid w:val="0017491D"/>
    <w:rsid w:val="00182B30"/>
    <w:rsid w:val="00183CFE"/>
    <w:rsid w:val="00184632"/>
    <w:rsid w:val="00186714"/>
    <w:rsid w:val="00186930"/>
    <w:rsid w:val="00186CCD"/>
    <w:rsid w:val="001901EC"/>
    <w:rsid w:val="0019345E"/>
    <w:rsid w:val="00194268"/>
    <w:rsid w:val="0019430A"/>
    <w:rsid w:val="00196429"/>
    <w:rsid w:val="001A0A08"/>
    <w:rsid w:val="001A16A2"/>
    <w:rsid w:val="001A2D1A"/>
    <w:rsid w:val="001A3B32"/>
    <w:rsid w:val="001A5BEB"/>
    <w:rsid w:val="001B135A"/>
    <w:rsid w:val="001B15DE"/>
    <w:rsid w:val="001B5D37"/>
    <w:rsid w:val="001B5E80"/>
    <w:rsid w:val="001C63EF"/>
    <w:rsid w:val="001C64CE"/>
    <w:rsid w:val="001C76DD"/>
    <w:rsid w:val="001D0BCC"/>
    <w:rsid w:val="001D14EB"/>
    <w:rsid w:val="001D3C04"/>
    <w:rsid w:val="001D4DEE"/>
    <w:rsid w:val="001D517A"/>
    <w:rsid w:val="001D5ECE"/>
    <w:rsid w:val="001E0638"/>
    <w:rsid w:val="001F1F22"/>
    <w:rsid w:val="001F549F"/>
    <w:rsid w:val="001F5640"/>
    <w:rsid w:val="001F5C18"/>
    <w:rsid w:val="001F71DE"/>
    <w:rsid w:val="001F7338"/>
    <w:rsid w:val="00203216"/>
    <w:rsid w:val="00204548"/>
    <w:rsid w:val="002073E1"/>
    <w:rsid w:val="00207C2D"/>
    <w:rsid w:val="00210103"/>
    <w:rsid w:val="00210458"/>
    <w:rsid w:val="00211321"/>
    <w:rsid w:val="00211454"/>
    <w:rsid w:val="00212829"/>
    <w:rsid w:val="00213309"/>
    <w:rsid w:val="0021330F"/>
    <w:rsid w:val="002162B9"/>
    <w:rsid w:val="0022286F"/>
    <w:rsid w:val="00223570"/>
    <w:rsid w:val="00223CD4"/>
    <w:rsid w:val="002243CF"/>
    <w:rsid w:val="00226EFE"/>
    <w:rsid w:val="00231D22"/>
    <w:rsid w:val="0023322B"/>
    <w:rsid w:val="002347CB"/>
    <w:rsid w:val="00234D7E"/>
    <w:rsid w:val="00235FF4"/>
    <w:rsid w:val="00236953"/>
    <w:rsid w:val="00237204"/>
    <w:rsid w:val="002373D4"/>
    <w:rsid w:val="00240E90"/>
    <w:rsid w:val="002417FA"/>
    <w:rsid w:val="00242F73"/>
    <w:rsid w:val="0024497A"/>
    <w:rsid w:val="002449A1"/>
    <w:rsid w:val="00244FE8"/>
    <w:rsid w:val="00245980"/>
    <w:rsid w:val="0025001B"/>
    <w:rsid w:val="002522DB"/>
    <w:rsid w:val="00257F60"/>
    <w:rsid w:val="00270460"/>
    <w:rsid w:val="00270FB9"/>
    <w:rsid w:val="00272CA4"/>
    <w:rsid w:val="002900FC"/>
    <w:rsid w:val="002A013E"/>
    <w:rsid w:val="002A0189"/>
    <w:rsid w:val="002A18DE"/>
    <w:rsid w:val="002B6978"/>
    <w:rsid w:val="002C2797"/>
    <w:rsid w:val="002C285E"/>
    <w:rsid w:val="002D29AE"/>
    <w:rsid w:val="002D42F9"/>
    <w:rsid w:val="002D6215"/>
    <w:rsid w:val="002D6D19"/>
    <w:rsid w:val="002D6EB0"/>
    <w:rsid w:val="002E0B40"/>
    <w:rsid w:val="002E1C54"/>
    <w:rsid w:val="002E297E"/>
    <w:rsid w:val="002E6BEF"/>
    <w:rsid w:val="002F01F8"/>
    <w:rsid w:val="002F0881"/>
    <w:rsid w:val="002F1F40"/>
    <w:rsid w:val="002F3B83"/>
    <w:rsid w:val="002F4248"/>
    <w:rsid w:val="002F582F"/>
    <w:rsid w:val="002F6920"/>
    <w:rsid w:val="002F7B2D"/>
    <w:rsid w:val="002F7C42"/>
    <w:rsid w:val="003012D5"/>
    <w:rsid w:val="00302259"/>
    <w:rsid w:val="003052AE"/>
    <w:rsid w:val="00305AAE"/>
    <w:rsid w:val="00306B7E"/>
    <w:rsid w:val="00311BCC"/>
    <w:rsid w:val="00320140"/>
    <w:rsid w:val="00320374"/>
    <w:rsid w:val="0032105C"/>
    <w:rsid w:val="00321882"/>
    <w:rsid w:val="003225DA"/>
    <w:rsid w:val="00322780"/>
    <w:rsid w:val="00323767"/>
    <w:rsid w:val="00326155"/>
    <w:rsid w:val="00326239"/>
    <w:rsid w:val="003262BC"/>
    <w:rsid w:val="003305CA"/>
    <w:rsid w:val="00330BCE"/>
    <w:rsid w:val="00330FFB"/>
    <w:rsid w:val="00332C56"/>
    <w:rsid w:val="0033550B"/>
    <w:rsid w:val="00336EAF"/>
    <w:rsid w:val="00337359"/>
    <w:rsid w:val="00344832"/>
    <w:rsid w:val="00344EFD"/>
    <w:rsid w:val="003473B9"/>
    <w:rsid w:val="00351CDB"/>
    <w:rsid w:val="003523AE"/>
    <w:rsid w:val="00363892"/>
    <w:rsid w:val="00366419"/>
    <w:rsid w:val="00370321"/>
    <w:rsid w:val="00373620"/>
    <w:rsid w:val="003744F9"/>
    <w:rsid w:val="00375E04"/>
    <w:rsid w:val="00380CFE"/>
    <w:rsid w:val="0038107D"/>
    <w:rsid w:val="003815ED"/>
    <w:rsid w:val="003821AC"/>
    <w:rsid w:val="00384C2B"/>
    <w:rsid w:val="00385A00"/>
    <w:rsid w:val="003868A4"/>
    <w:rsid w:val="00393ED5"/>
    <w:rsid w:val="00394CEF"/>
    <w:rsid w:val="00395ED4"/>
    <w:rsid w:val="00396A23"/>
    <w:rsid w:val="003B360E"/>
    <w:rsid w:val="003B429C"/>
    <w:rsid w:val="003B460C"/>
    <w:rsid w:val="003B4CFE"/>
    <w:rsid w:val="003C037F"/>
    <w:rsid w:val="003C1572"/>
    <w:rsid w:val="003C32D8"/>
    <w:rsid w:val="003C4C6F"/>
    <w:rsid w:val="003D0EDD"/>
    <w:rsid w:val="003D13BE"/>
    <w:rsid w:val="003D3B09"/>
    <w:rsid w:val="003E2DAF"/>
    <w:rsid w:val="003E4F1C"/>
    <w:rsid w:val="003E7357"/>
    <w:rsid w:val="003F05D4"/>
    <w:rsid w:val="003F2F1E"/>
    <w:rsid w:val="004000DA"/>
    <w:rsid w:val="00400560"/>
    <w:rsid w:val="004032D8"/>
    <w:rsid w:val="004116B9"/>
    <w:rsid w:val="004118DB"/>
    <w:rsid w:val="00412A5A"/>
    <w:rsid w:val="00416394"/>
    <w:rsid w:val="004215C7"/>
    <w:rsid w:val="004263CC"/>
    <w:rsid w:val="0042648C"/>
    <w:rsid w:val="00426727"/>
    <w:rsid w:val="00427369"/>
    <w:rsid w:val="00430832"/>
    <w:rsid w:val="004327FA"/>
    <w:rsid w:val="00433BD9"/>
    <w:rsid w:val="00436C71"/>
    <w:rsid w:val="00440137"/>
    <w:rsid w:val="0044065A"/>
    <w:rsid w:val="00440D96"/>
    <w:rsid w:val="0044132A"/>
    <w:rsid w:val="00443055"/>
    <w:rsid w:val="00444105"/>
    <w:rsid w:val="004478A4"/>
    <w:rsid w:val="00447ED9"/>
    <w:rsid w:val="004516F4"/>
    <w:rsid w:val="00451C3A"/>
    <w:rsid w:val="00454914"/>
    <w:rsid w:val="00454FEF"/>
    <w:rsid w:val="0045617E"/>
    <w:rsid w:val="004561CD"/>
    <w:rsid w:val="0045710A"/>
    <w:rsid w:val="00457A00"/>
    <w:rsid w:val="004607A0"/>
    <w:rsid w:val="004631BC"/>
    <w:rsid w:val="00463B63"/>
    <w:rsid w:val="00464C42"/>
    <w:rsid w:val="00466F32"/>
    <w:rsid w:val="00467AEC"/>
    <w:rsid w:val="00471E4B"/>
    <w:rsid w:val="004740CA"/>
    <w:rsid w:val="00474A7F"/>
    <w:rsid w:val="00475DCF"/>
    <w:rsid w:val="004760CD"/>
    <w:rsid w:val="004808AA"/>
    <w:rsid w:val="0048178F"/>
    <w:rsid w:val="00482FC8"/>
    <w:rsid w:val="00483570"/>
    <w:rsid w:val="00486DF8"/>
    <w:rsid w:val="00490F97"/>
    <w:rsid w:val="004917FE"/>
    <w:rsid w:val="0049634E"/>
    <w:rsid w:val="0049688F"/>
    <w:rsid w:val="004968BA"/>
    <w:rsid w:val="004975B5"/>
    <w:rsid w:val="004A197E"/>
    <w:rsid w:val="004A4AAD"/>
    <w:rsid w:val="004A4E28"/>
    <w:rsid w:val="004A529C"/>
    <w:rsid w:val="004B2BA3"/>
    <w:rsid w:val="004B2DD2"/>
    <w:rsid w:val="004B7234"/>
    <w:rsid w:val="004C2474"/>
    <w:rsid w:val="004C5D08"/>
    <w:rsid w:val="004C71BA"/>
    <w:rsid w:val="004D1421"/>
    <w:rsid w:val="004D5656"/>
    <w:rsid w:val="004D7FEC"/>
    <w:rsid w:val="004E292F"/>
    <w:rsid w:val="004E3C94"/>
    <w:rsid w:val="004E6267"/>
    <w:rsid w:val="004F0E5C"/>
    <w:rsid w:val="004F41ED"/>
    <w:rsid w:val="004F4CB9"/>
    <w:rsid w:val="004F59A0"/>
    <w:rsid w:val="00500B9F"/>
    <w:rsid w:val="005018F3"/>
    <w:rsid w:val="005045A2"/>
    <w:rsid w:val="0050538F"/>
    <w:rsid w:val="005063E2"/>
    <w:rsid w:val="00512F1B"/>
    <w:rsid w:val="005151B7"/>
    <w:rsid w:val="00516002"/>
    <w:rsid w:val="00516FF2"/>
    <w:rsid w:val="00520AB7"/>
    <w:rsid w:val="005229C6"/>
    <w:rsid w:val="005248F3"/>
    <w:rsid w:val="00535193"/>
    <w:rsid w:val="00537B0E"/>
    <w:rsid w:val="00537C0A"/>
    <w:rsid w:val="00541307"/>
    <w:rsid w:val="005465F6"/>
    <w:rsid w:val="00547F61"/>
    <w:rsid w:val="005608F4"/>
    <w:rsid w:val="0056243F"/>
    <w:rsid w:val="00563D08"/>
    <w:rsid w:val="00571723"/>
    <w:rsid w:val="00575239"/>
    <w:rsid w:val="00577706"/>
    <w:rsid w:val="00577D31"/>
    <w:rsid w:val="005814E4"/>
    <w:rsid w:val="00582EC2"/>
    <w:rsid w:val="00584C66"/>
    <w:rsid w:val="005855E3"/>
    <w:rsid w:val="005857B3"/>
    <w:rsid w:val="005878EC"/>
    <w:rsid w:val="00591141"/>
    <w:rsid w:val="005915C9"/>
    <w:rsid w:val="005920AD"/>
    <w:rsid w:val="005933B6"/>
    <w:rsid w:val="005950FF"/>
    <w:rsid w:val="00596842"/>
    <w:rsid w:val="005A001E"/>
    <w:rsid w:val="005A0C5F"/>
    <w:rsid w:val="005A2778"/>
    <w:rsid w:val="005A2A6F"/>
    <w:rsid w:val="005A49EF"/>
    <w:rsid w:val="005A7844"/>
    <w:rsid w:val="005A7C99"/>
    <w:rsid w:val="005B0537"/>
    <w:rsid w:val="005B2640"/>
    <w:rsid w:val="005B292A"/>
    <w:rsid w:val="005B411F"/>
    <w:rsid w:val="005B5BF1"/>
    <w:rsid w:val="005C0D67"/>
    <w:rsid w:val="005C29AC"/>
    <w:rsid w:val="005C365F"/>
    <w:rsid w:val="005C54B4"/>
    <w:rsid w:val="005D0199"/>
    <w:rsid w:val="005D363E"/>
    <w:rsid w:val="005D40C0"/>
    <w:rsid w:val="005D4702"/>
    <w:rsid w:val="005D515B"/>
    <w:rsid w:val="005D62AC"/>
    <w:rsid w:val="005D63D4"/>
    <w:rsid w:val="005D69E5"/>
    <w:rsid w:val="005E047A"/>
    <w:rsid w:val="005E0FFE"/>
    <w:rsid w:val="005E18E1"/>
    <w:rsid w:val="005E30D6"/>
    <w:rsid w:val="005E4AF0"/>
    <w:rsid w:val="005E7276"/>
    <w:rsid w:val="005E7F60"/>
    <w:rsid w:val="005F096C"/>
    <w:rsid w:val="005F3406"/>
    <w:rsid w:val="005F3C66"/>
    <w:rsid w:val="005F487A"/>
    <w:rsid w:val="005F57F4"/>
    <w:rsid w:val="005F5DD4"/>
    <w:rsid w:val="005F6AAC"/>
    <w:rsid w:val="005F7297"/>
    <w:rsid w:val="00602F44"/>
    <w:rsid w:val="00605853"/>
    <w:rsid w:val="00605C9E"/>
    <w:rsid w:val="006073CA"/>
    <w:rsid w:val="006116F3"/>
    <w:rsid w:val="00611CAE"/>
    <w:rsid w:val="0061260C"/>
    <w:rsid w:val="006161E5"/>
    <w:rsid w:val="0061660B"/>
    <w:rsid w:val="006200F3"/>
    <w:rsid w:val="006209DF"/>
    <w:rsid w:val="0062511A"/>
    <w:rsid w:val="00626D27"/>
    <w:rsid w:val="00627830"/>
    <w:rsid w:val="00630C93"/>
    <w:rsid w:val="00631F55"/>
    <w:rsid w:val="00636619"/>
    <w:rsid w:val="00640AE1"/>
    <w:rsid w:val="00642104"/>
    <w:rsid w:val="00644FDE"/>
    <w:rsid w:val="00645D3A"/>
    <w:rsid w:val="00653015"/>
    <w:rsid w:val="0065369C"/>
    <w:rsid w:val="00657358"/>
    <w:rsid w:val="00661EA0"/>
    <w:rsid w:val="00662F6C"/>
    <w:rsid w:val="00663BEE"/>
    <w:rsid w:val="00663DD8"/>
    <w:rsid w:val="00667093"/>
    <w:rsid w:val="006676F5"/>
    <w:rsid w:val="0068132E"/>
    <w:rsid w:val="00681FCC"/>
    <w:rsid w:val="006835F1"/>
    <w:rsid w:val="0068401B"/>
    <w:rsid w:val="0068586D"/>
    <w:rsid w:val="00685893"/>
    <w:rsid w:val="006865F4"/>
    <w:rsid w:val="0069211B"/>
    <w:rsid w:val="0069531D"/>
    <w:rsid w:val="006A1562"/>
    <w:rsid w:val="006B0226"/>
    <w:rsid w:val="006B0AAC"/>
    <w:rsid w:val="006B17FA"/>
    <w:rsid w:val="006B61EA"/>
    <w:rsid w:val="006B719E"/>
    <w:rsid w:val="006C02A1"/>
    <w:rsid w:val="006C1310"/>
    <w:rsid w:val="006C3FF9"/>
    <w:rsid w:val="006C6E67"/>
    <w:rsid w:val="006C750F"/>
    <w:rsid w:val="006D203B"/>
    <w:rsid w:val="006D3B23"/>
    <w:rsid w:val="006D564B"/>
    <w:rsid w:val="006D630E"/>
    <w:rsid w:val="006E03CA"/>
    <w:rsid w:val="006E120B"/>
    <w:rsid w:val="006E2881"/>
    <w:rsid w:val="006E479C"/>
    <w:rsid w:val="006E5E55"/>
    <w:rsid w:val="006E6760"/>
    <w:rsid w:val="006F3517"/>
    <w:rsid w:val="006F4352"/>
    <w:rsid w:val="006F5BE0"/>
    <w:rsid w:val="006F5DDB"/>
    <w:rsid w:val="006F6258"/>
    <w:rsid w:val="007117D9"/>
    <w:rsid w:val="00712805"/>
    <w:rsid w:val="00712AAE"/>
    <w:rsid w:val="0071572E"/>
    <w:rsid w:val="00720FB0"/>
    <w:rsid w:val="00722821"/>
    <w:rsid w:val="007257CD"/>
    <w:rsid w:val="00725FDC"/>
    <w:rsid w:val="00727DD6"/>
    <w:rsid w:val="007306B3"/>
    <w:rsid w:val="00734F06"/>
    <w:rsid w:val="007437D9"/>
    <w:rsid w:val="007503E2"/>
    <w:rsid w:val="007508E0"/>
    <w:rsid w:val="00751F87"/>
    <w:rsid w:val="00754A0D"/>
    <w:rsid w:val="00754E14"/>
    <w:rsid w:val="0075520B"/>
    <w:rsid w:val="00757367"/>
    <w:rsid w:val="00757431"/>
    <w:rsid w:val="00757C88"/>
    <w:rsid w:val="00765F81"/>
    <w:rsid w:val="00770522"/>
    <w:rsid w:val="007709F2"/>
    <w:rsid w:val="007728B6"/>
    <w:rsid w:val="00775008"/>
    <w:rsid w:val="00775B06"/>
    <w:rsid w:val="0077723D"/>
    <w:rsid w:val="0078035B"/>
    <w:rsid w:val="00780B36"/>
    <w:rsid w:val="0078203F"/>
    <w:rsid w:val="0078659D"/>
    <w:rsid w:val="00786B21"/>
    <w:rsid w:val="007918CC"/>
    <w:rsid w:val="0079386F"/>
    <w:rsid w:val="00794E5D"/>
    <w:rsid w:val="00795D17"/>
    <w:rsid w:val="0079647E"/>
    <w:rsid w:val="00797022"/>
    <w:rsid w:val="007A28B2"/>
    <w:rsid w:val="007A2E9A"/>
    <w:rsid w:val="007A541D"/>
    <w:rsid w:val="007A7D86"/>
    <w:rsid w:val="007B01C9"/>
    <w:rsid w:val="007B2C6F"/>
    <w:rsid w:val="007B779E"/>
    <w:rsid w:val="007C0C3E"/>
    <w:rsid w:val="007C2516"/>
    <w:rsid w:val="007C3D26"/>
    <w:rsid w:val="007C43A2"/>
    <w:rsid w:val="007C5457"/>
    <w:rsid w:val="007C6306"/>
    <w:rsid w:val="007D0768"/>
    <w:rsid w:val="007D1F4A"/>
    <w:rsid w:val="007E0EC6"/>
    <w:rsid w:val="007E27D1"/>
    <w:rsid w:val="007E6C4E"/>
    <w:rsid w:val="007F23D1"/>
    <w:rsid w:val="007F4A64"/>
    <w:rsid w:val="007F56D1"/>
    <w:rsid w:val="007F6046"/>
    <w:rsid w:val="007F6CF5"/>
    <w:rsid w:val="00800CD9"/>
    <w:rsid w:val="00803540"/>
    <w:rsid w:val="008041A6"/>
    <w:rsid w:val="008067A2"/>
    <w:rsid w:val="00807707"/>
    <w:rsid w:val="0081136A"/>
    <w:rsid w:val="0081257C"/>
    <w:rsid w:val="00813AB4"/>
    <w:rsid w:val="00814244"/>
    <w:rsid w:val="00815EE0"/>
    <w:rsid w:val="00817B46"/>
    <w:rsid w:val="00817D82"/>
    <w:rsid w:val="0082110F"/>
    <w:rsid w:val="00822324"/>
    <w:rsid w:val="008226AB"/>
    <w:rsid w:val="00823616"/>
    <w:rsid w:val="00826830"/>
    <w:rsid w:val="00831CBF"/>
    <w:rsid w:val="008341BD"/>
    <w:rsid w:val="00834BFE"/>
    <w:rsid w:val="0084344F"/>
    <w:rsid w:val="00853262"/>
    <w:rsid w:val="00857FA2"/>
    <w:rsid w:val="008602CA"/>
    <w:rsid w:val="00860E36"/>
    <w:rsid w:val="00862A81"/>
    <w:rsid w:val="00870798"/>
    <w:rsid w:val="008731BE"/>
    <w:rsid w:val="008755A4"/>
    <w:rsid w:val="00877B24"/>
    <w:rsid w:val="00880AB1"/>
    <w:rsid w:val="00882257"/>
    <w:rsid w:val="008830F2"/>
    <w:rsid w:val="00884472"/>
    <w:rsid w:val="00884ABD"/>
    <w:rsid w:val="00885543"/>
    <w:rsid w:val="008974D7"/>
    <w:rsid w:val="008A2E3C"/>
    <w:rsid w:val="008B1653"/>
    <w:rsid w:val="008B1AE7"/>
    <w:rsid w:val="008B1C81"/>
    <w:rsid w:val="008B1F96"/>
    <w:rsid w:val="008B337E"/>
    <w:rsid w:val="008B5880"/>
    <w:rsid w:val="008B5BD6"/>
    <w:rsid w:val="008B7185"/>
    <w:rsid w:val="008B7D3F"/>
    <w:rsid w:val="008C0FC2"/>
    <w:rsid w:val="008C5C5B"/>
    <w:rsid w:val="008C682D"/>
    <w:rsid w:val="008C73EF"/>
    <w:rsid w:val="008C7E4A"/>
    <w:rsid w:val="008D2F48"/>
    <w:rsid w:val="008D36BD"/>
    <w:rsid w:val="008D4A96"/>
    <w:rsid w:val="008D6977"/>
    <w:rsid w:val="008E02DA"/>
    <w:rsid w:val="008E0877"/>
    <w:rsid w:val="008E1BCB"/>
    <w:rsid w:val="008E49F6"/>
    <w:rsid w:val="008E5C50"/>
    <w:rsid w:val="008E5FB3"/>
    <w:rsid w:val="008E6193"/>
    <w:rsid w:val="008E6AD7"/>
    <w:rsid w:val="008E7741"/>
    <w:rsid w:val="008F1E0D"/>
    <w:rsid w:val="008F241E"/>
    <w:rsid w:val="008F36FF"/>
    <w:rsid w:val="008F5899"/>
    <w:rsid w:val="008F7AF1"/>
    <w:rsid w:val="00900E21"/>
    <w:rsid w:val="009014BB"/>
    <w:rsid w:val="00901F00"/>
    <w:rsid w:val="00906360"/>
    <w:rsid w:val="00906E0D"/>
    <w:rsid w:val="00906F54"/>
    <w:rsid w:val="009114D0"/>
    <w:rsid w:val="009119D1"/>
    <w:rsid w:val="00912D5A"/>
    <w:rsid w:val="00922954"/>
    <w:rsid w:val="0092352C"/>
    <w:rsid w:val="00931D5C"/>
    <w:rsid w:val="00932390"/>
    <w:rsid w:val="00932392"/>
    <w:rsid w:val="00933147"/>
    <w:rsid w:val="00935A97"/>
    <w:rsid w:val="00936A8C"/>
    <w:rsid w:val="00937E4C"/>
    <w:rsid w:val="00940F38"/>
    <w:rsid w:val="00942B78"/>
    <w:rsid w:val="0094402B"/>
    <w:rsid w:val="00944C85"/>
    <w:rsid w:val="009528AA"/>
    <w:rsid w:val="009563D7"/>
    <w:rsid w:val="00956755"/>
    <w:rsid w:val="0096299D"/>
    <w:rsid w:val="009633FD"/>
    <w:rsid w:val="00966420"/>
    <w:rsid w:val="00967D73"/>
    <w:rsid w:val="00976D37"/>
    <w:rsid w:val="00977008"/>
    <w:rsid w:val="00977679"/>
    <w:rsid w:val="00980689"/>
    <w:rsid w:val="00980FE8"/>
    <w:rsid w:val="00981246"/>
    <w:rsid w:val="0098135B"/>
    <w:rsid w:val="00982E26"/>
    <w:rsid w:val="0098737B"/>
    <w:rsid w:val="0099080B"/>
    <w:rsid w:val="00990931"/>
    <w:rsid w:val="0099516E"/>
    <w:rsid w:val="009A0742"/>
    <w:rsid w:val="009A4474"/>
    <w:rsid w:val="009A5B54"/>
    <w:rsid w:val="009A6DA6"/>
    <w:rsid w:val="009B5369"/>
    <w:rsid w:val="009B7101"/>
    <w:rsid w:val="009C1157"/>
    <w:rsid w:val="009C39F3"/>
    <w:rsid w:val="009C65A8"/>
    <w:rsid w:val="009C688D"/>
    <w:rsid w:val="009D2AE9"/>
    <w:rsid w:val="009E16D1"/>
    <w:rsid w:val="009E26C9"/>
    <w:rsid w:val="009E5572"/>
    <w:rsid w:val="009F1099"/>
    <w:rsid w:val="009F27C0"/>
    <w:rsid w:val="00A063C6"/>
    <w:rsid w:val="00A0784C"/>
    <w:rsid w:val="00A11213"/>
    <w:rsid w:val="00A17A19"/>
    <w:rsid w:val="00A17A1D"/>
    <w:rsid w:val="00A23C81"/>
    <w:rsid w:val="00A25C64"/>
    <w:rsid w:val="00A31FEB"/>
    <w:rsid w:val="00A35325"/>
    <w:rsid w:val="00A3638B"/>
    <w:rsid w:val="00A41F13"/>
    <w:rsid w:val="00A41FF4"/>
    <w:rsid w:val="00A421F0"/>
    <w:rsid w:val="00A43828"/>
    <w:rsid w:val="00A4395C"/>
    <w:rsid w:val="00A43DF3"/>
    <w:rsid w:val="00A45E88"/>
    <w:rsid w:val="00A502B3"/>
    <w:rsid w:val="00A51386"/>
    <w:rsid w:val="00A54CC6"/>
    <w:rsid w:val="00A56A65"/>
    <w:rsid w:val="00A575D7"/>
    <w:rsid w:val="00A57B59"/>
    <w:rsid w:val="00A62CD8"/>
    <w:rsid w:val="00A639C1"/>
    <w:rsid w:val="00A63CFF"/>
    <w:rsid w:val="00A64E9F"/>
    <w:rsid w:val="00A6560E"/>
    <w:rsid w:val="00A658FF"/>
    <w:rsid w:val="00A65A00"/>
    <w:rsid w:val="00A66655"/>
    <w:rsid w:val="00A70A9B"/>
    <w:rsid w:val="00A71759"/>
    <w:rsid w:val="00A71BC2"/>
    <w:rsid w:val="00A80D9F"/>
    <w:rsid w:val="00A834B8"/>
    <w:rsid w:val="00A8398E"/>
    <w:rsid w:val="00A83EC2"/>
    <w:rsid w:val="00A84E19"/>
    <w:rsid w:val="00A949C3"/>
    <w:rsid w:val="00A95268"/>
    <w:rsid w:val="00A95B54"/>
    <w:rsid w:val="00AA0E4D"/>
    <w:rsid w:val="00AA0FC2"/>
    <w:rsid w:val="00AA2352"/>
    <w:rsid w:val="00AA4591"/>
    <w:rsid w:val="00AA5F6F"/>
    <w:rsid w:val="00AA7815"/>
    <w:rsid w:val="00AB07C4"/>
    <w:rsid w:val="00AC063E"/>
    <w:rsid w:val="00AC2DE3"/>
    <w:rsid w:val="00AC6A9B"/>
    <w:rsid w:val="00AD0C37"/>
    <w:rsid w:val="00AD1636"/>
    <w:rsid w:val="00AD28EF"/>
    <w:rsid w:val="00AD2CD5"/>
    <w:rsid w:val="00AD3E9D"/>
    <w:rsid w:val="00AE08FF"/>
    <w:rsid w:val="00AE0B00"/>
    <w:rsid w:val="00AE1A0A"/>
    <w:rsid w:val="00AE2680"/>
    <w:rsid w:val="00AE332A"/>
    <w:rsid w:val="00AE6E2A"/>
    <w:rsid w:val="00AF1B29"/>
    <w:rsid w:val="00AF1EF0"/>
    <w:rsid w:val="00AF4EF3"/>
    <w:rsid w:val="00AF6751"/>
    <w:rsid w:val="00B029EA"/>
    <w:rsid w:val="00B054D0"/>
    <w:rsid w:val="00B059F5"/>
    <w:rsid w:val="00B05C11"/>
    <w:rsid w:val="00B067B9"/>
    <w:rsid w:val="00B12163"/>
    <w:rsid w:val="00B1310A"/>
    <w:rsid w:val="00B134A1"/>
    <w:rsid w:val="00B1383B"/>
    <w:rsid w:val="00B1439A"/>
    <w:rsid w:val="00B1468B"/>
    <w:rsid w:val="00B14869"/>
    <w:rsid w:val="00B150BD"/>
    <w:rsid w:val="00B165EF"/>
    <w:rsid w:val="00B172E8"/>
    <w:rsid w:val="00B21D4D"/>
    <w:rsid w:val="00B21FC7"/>
    <w:rsid w:val="00B31CAD"/>
    <w:rsid w:val="00B32353"/>
    <w:rsid w:val="00B355E0"/>
    <w:rsid w:val="00B357BF"/>
    <w:rsid w:val="00B36A7A"/>
    <w:rsid w:val="00B37397"/>
    <w:rsid w:val="00B41776"/>
    <w:rsid w:val="00B439B9"/>
    <w:rsid w:val="00B44C67"/>
    <w:rsid w:val="00B4649E"/>
    <w:rsid w:val="00B464A2"/>
    <w:rsid w:val="00B467F7"/>
    <w:rsid w:val="00B47E55"/>
    <w:rsid w:val="00B47F52"/>
    <w:rsid w:val="00B5132D"/>
    <w:rsid w:val="00B517E6"/>
    <w:rsid w:val="00B518EC"/>
    <w:rsid w:val="00B51E0F"/>
    <w:rsid w:val="00B52072"/>
    <w:rsid w:val="00B527FE"/>
    <w:rsid w:val="00B53CE5"/>
    <w:rsid w:val="00B65B1C"/>
    <w:rsid w:val="00B67F0B"/>
    <w:rsid w:val="00B702AB"/>
    <w:rsid w:val="00B706E4"/>
    <w:rsid w:val="00B720D6"/>
    <w:rsid w:val="00B736F8"/>
    <w:rsid w:val="00B75AF0"/>
    <w:rsid w:val="00B765CA"/>
    <w:rsid w:val="00B80833"/>
    <w:rsid w:val="00B80AEA"/>
    <w:rsid w:val="00B835FC"/>
    <w:rsid w:val="00B86687"/>
    <w:rsid w:val="00B92262"/>
    <w:rsid w:val="00B92605"/>
    <w:rsid w:val="00B92715"/>
    <w:rsid w:val="00B9300D"/>
    <w:rsid w:val="00B96980"/>
    <w:rsid w:val="00B96D59"/>
    <w:rsid w:val="00BA0A15"/>
    <w:rsid w:val="00BA1317"/>
    <w:rsid w:val="00BA13A1"/>
    <w:rsid w:val="00BA2621"/>
    <w:rsid w:val="00BA42BC"/>
    <w:rsid w:val="00BA58CB"/>
    <w:rsid w:val="00BB4CA6"/>
    <w:rsid w:val="00BB6250"/>
    <w:rsid w:val="00BB7831"/>
    <w:rsid w:val="00BB7F43"/>
    <w:rsid w:val="00BC3144"/>
    <w:rsid w:val="00BC388E"/>
    <w:rsid w:val="00BC46B9"/>
    <w:rsid w:val="00BC4846"/>
    <w:rsid w:val="00BC512C"/>
    <w:rsid w:val="00BC562A"/>
    <w:rsid w:val="00BC6A18"/>
    <w:rsid w:val="00BD0D79"/>
    <w:rsid w:val="00BD2F73"/>
    <w:rsid w:val="00BD4013"/>
    <w:rsid w:val="00BD4E57"/>
    <w:rsid w:val="00BD6851"/>
    <w:rsid w:val="00BE307F"/>
    <w:rsid w:val="00BE4300"/>
    <w:rsid w:val="00BE49A9"/>
    <w:rsid w:val="00BE7EEB"/>
    <w:rsid w:val="00BF3300"/>
    <w:rsid w:val="00BF7B19"/>
    <w:rsid w:val="00C036F3"/>
    <w:rsid w:val="00C05831"/>
    <w:rsid w:val="00C07F6D"/>
    <w:rsid w:val="00C1074E"/>
    <w:rsid w:val="00C1177F"/>
    <w:rsid w:val="00C139FB"/>
    <w:rsid w:val="00C145C1"/>
    <w:rsid w:val="00C14802"/>
    <w:rsid w:val="00C2236D"/>
    <w:rsid w:val="00C224CD"/>
    <w:rsid w:val="00C228D7"/>
    <w:rsid w:val="00C262E1"/>
    <w:rsid w:val="00C2735E"/>
    <w:rsid w:val="00C27A8F"/>
    <w:rsid w:val="00C27EFB"/>
    <w:rsid w:val="00C30F31"/>
    <w:rsid w:val="00C33BD4"/>
    <w:rsid w:val="00C34552"/>
    <w:rsid w:val="00C362C0"/>
    <w:rsid w:val="00C37DDF"/>
    <w:rsid w:val="00C41778"/>
    <w:rsid w:val="00C41E3A"/>
    <w:rsid w:val="00C41E79"/>
    <w:rsid w:val="00C432BF"/>
    <w:rsid w:val="00C47C7C"/>
    <w:rsid w:val="00C5174C"/>
    <w:rsid w:val="00C54314"/>
    <w:rsid w:val="00C54B70"/>
    <w:rsid w:val="00C5505D"/>
    <w:rsid w:val="00C610AB"/>
    <w:rsid w:val="00C61BDD"/>
    <w:rsid w:val="00C622A5"/>
    <w:rsid w:val="00C6480D"/>
    <w:rsid w:val="00C72138"/>
    <w:rsid w:val="00C723F3"/>
    <w:rsid w:val="00C73778"/>
    <w:rsid w:val="00C80AAC"/>
    <w:rsid w:val="00C80C0E"/>
    <w:rsid w:val="00C8112F"/>
    <w:rsid w:val="00C82D48"/>
    <w:rsid w:val="00C84FC8"/>
    <w:rsid w:val="00C9106D"/>
    <w:rsid w:val="00C9131D"/>
    <w:rsid w:val="00C95537"/>
    <w:rsid w:val="00C97CA7"/>
    <w:rsid w:val="00C97F4C"/>
    <w:rsid w:val="00CA4C31"/>
    <w:rsid w:val="00CA621C"/>
    <w:rsid w:val="00CA66F1"/>
    <w:rsid w:val="00CA71AA"/>
    <w:rsid w:val="00CA739A"/>
    <w:rsid w:val="00CB5EEA"/>
    <w:rsid w:val="00CB60E5"/>
    <w:rsid w:val="00CC1537"/>
    <w:rsid w:val="00CC35FA"/>
    <w:rsid w:val="00CC3FA8"/>
    <w:rsid w:val="00CC43A8"/>
    <w:rsid w:val="00CC454B"/>
    <w:rsid w:val="00CC58B7"/>
    <w:rsid w:val="00CC6385"/>
    <w:rsid w:val="00CD3AF3"/>
    <w:rsid w:val="00CD6407"/>
    <w:rsid w:val="00CD6AAD"/>
    <w:rsid w:val="00CE6848"/>
    <w:rsid w:val="00CF1DD4"/>
    <w:rsid w:val="00CF37C6"/>
    <w:rsid w:val="00CF4127"/>
    <w:rsid w:val="00D040BE"/>
    <w:rsid w:val="00D044A6"/>
    <w:rsid w:val="00D07A00"/>
    <w:rsid w:val="00D10703"/>
    <w:rsid w:val="00D10C55"/>
    <w:rsid w:val="00D15548"/>
    <w:rsid w:val="00D1673C"/>
    <w:rsid w:val="00D21533"/>
    <w:rsid w:val="00D222FE"/>
    <w:rsid w:val="00D228A1"/>
    <w:rsid w:val="00D239A0"/>
    <w:rsid w:val="00D24826"/>
    <w:rsid w:val="00D253EC"/>
    <w:rsid w:val="00D27750"/>
    <w:rsid w:val="00D30E13"/>
    <w:rsid w:val="00D33475"/>
    <w:rsid w:val="00D36BC1"/>
    <w:rsid w:val="00D41328"/>
    <w:rsid w:val="00D41E2A"/>
    <w:rsid w:val="00D45688"/>
    <w:rsid w:val="00D500C4"/>
    <w:rsid w:val="00D51326"/>
    <w:rsid w:val="00D51534"/>
    <w:rsid w:val="00D5185F"/>
    <w:rsid w:val="00D52BCF"/>
    <w:rsid w:val="00D5364C"/>
    <w:rsid w:val="00D561F3"/>
    <w:rsid w:val="00D62552"/>
    <w:rsid w:val="00D62972"/>
    <w:rsid w:val="00D66E7F"/>
    <w:rsid w:val="00D76B5C"/>
    <w:rsid w:val="00D805EB"/>
    <w:rsid w:val="00D8175C"/>
    <w:rsid w:val="00D900CD"/>
    <w:rsid w:val="00D9147E"/>
    <w:rsid w:val="00D92DD1"/>
    <w:rsid w:val="00D95FD1"/>
    <w:rsid w:val="00D962FE"/>
    <w:rsid w:val="00DA0B2E"/>
    <w:rsid w:val="00DA121A"/>
    <w:rsid w:val="00DA177C"/>
    <w:rsid w:val="00DA2160"/>
    <w:rsid w:val="00DA26C9"/>
    <w:rsid w:val="00DA32D3"/>
    <w:rsid w:val="00DA3578"/>
    <w:rsid w:val="00DA3BD2"/>
    <w:rsid w:val="00DA3E63"/>
    <w:rsid w:val="00DA4A1C"/>
    <w:rsid w:val="00DA6512"/>
    <w:rsid w:val="00DA6AA7"/>
    <w:rsid w:val="00DB13C5"/>
    <w:rsid w:val="00DB1EEA"/>
    <w:rsid w:val="00DB4E31"/>
    <w:rsid w:val="00DB54F3"/>
    <w:rsid w:val="00DB5AE9"/>
    <w:rsid w:val="00DB6986"/>
    <w:rsid w:val="00DB722B"/>
    <w:rsid w:val="00DB755F"/>
    <w:rsid w:val="00DC0A02"/>
    <w:rsid w:val="00DC0B45"/>
    <w:rsid w:val="00DC1DD2"/>
    <w:rsid w:val="00DC5F4B"/>
    <w:rsid w:val="00DC79A0"/>
    <w:rsid w:val="00DC7F71"/>
    <w:rsid w:val="00DD22AD"/>
    <w:rsid w:val="00DD2C54"/>
    <w:rsid w:val="00DD427C"/>
    <w:rsid w:val="00DD4DD2"/>
    <w:rsid w:val="00DD63CE"/>
    <w:rsid w:val="00DE1C5F"/>
    <w:rsid w:val="00DE2B59"/>
    <w:rsid w:val="00DE6DFD"/>
    <w:rsid w:val="00DE7A5F"/>
    <w:rsid w:val="00DF1A7C"/>
    <w:rsid w:val="00DF3498"/>
    <w:rsid w:val="00DF7AD1"/>
    <w:rsid w:val="00E03661"/>
    <w:rsid w:val="00E04456"/>
    <w:rsid w:val="00E10A65"/>
    <w:rsid w:val="00E12000"/>
    <w:rsid w:val="00E1505C"/>
    <w:rsid w:val="00E2360B"/>
    <w:rsid w:val="00E2478F"/>
    <w:rsid w:val="00E25011"/>
    <w:rsid w:val="00E2711B"/>
    <w:rsid w:val="00E34525"/>
    <w:rsid w:val="00E34F5C"/>
    <w:rsid w:val="00E3768A"/>
    <w:rsid w:val="00E4023D"/>
    <w:rsid w:val="00E42C31"/>
    <w:rsid w:val="00E47A5E"/>
    <w:rsid w:val="00E50E18"/>
    <w:rsid w:val="00E52063"/>
    <w:rsid w:val="00E52CE9"/>
    <w:rsid w:val="00E57B5D"/>
    <w:rsid w:val="00E62F3A"/>
    <w:rsid w:val="00E6582D"/>
    <w:rsid w:val="00E721FE"/>
    <w:rsid w:val="00E725E4"/>
    <w:rsid w:val="00E7343D"/>
    <w:rsid w:val="00E75307"/>
    <w:rsid w:val="00E806E2"/>
    <w:rsid w:val="00E80AEB"/>
    <w:rsid w:val="00E81407"/>
    <w:rsid w:val="00E8160B"/>
    <w:rsid w:val="00E82AA6"/>
    <w:rsid w:val="00E84674"/>
    <w:rsid w:val="00E851D7"/>
    <w:rsid w:val="00E87DEC"/>
    <w:rsid w:val="00E947F8"/>
    <w:rsid w:val="00E9509E"/>
    <w:rsid w:val="00E97D85"/>
    <w:rsid w:val="00EA1D19"/>
    <w:rsid w:val="00EA321E"/>
    <w:rsid w:val="00EA4297"/>
    <w:rsid w:val="00EA470C"/>
    <w:rsid w:val="00EA4837"/>
    <w:rsid w:val="00EA4987"/>
    <w:rsid w:val="00EB0F2E"/>
    <w:rsid w:val="00EB1340"/>
    <w:rsid w:val="00EB2991"/>
    <w:rsid w:val="00EB2B26"/>
    <w:rsid w:val="00EC15DB"/>
    <w:rsid w:val="00EC2303"/>
    <w:rsid w:val="00EC5BBE"/>
    <w:rsid w:val="00EC5C99"/>
    <w:rsid w:val="00ED00F8"/>
    <w:rsid w:val="00ED6882"/>
    <w:rsid w:val="00ED7BD0"/>
    <w:rsid w:val="00EE10AD"/>
    <w:rsid w:val="00EE1430"/>
    <w:rsid w:val="00EE3F1B"/>
    <w:rsid w:val="00EE5DCD"/>
    <w:rsid w:val="00EE6CA6"/>
    <w:rsid w:val="00EF14C7"/>
    <w:rsid w:val="00EF3E09"/>
    <w:rsid w:val="00EF4C39"/>
    <w:rsid w:val="00F0120E"/>
    <w:rsid w:val="00F03A11"/>
    <w:rsid w:val="00F03B98"/>
    <w:rsid w:val="00F03C33"/>
    <w:rsid w:val="00F04D9E"/>
    <w:rsid w:val="00F06159"/>
    <w:rsid w:val="00F070A0"/>
    <w:rsid w:val="00F12201"/>
    <w:rsid w:val="00F13994"/>
    <w:rsid w:val="00F151CC"/>
    <w:rsid w:val="00F20F5D"/>
    <w:rsid w:val="00F23B34"/>
    <w:rsid w:val="00F23E52"/>
    <w:rsid w:val="00F25F59"/>
    <w:rsid w:val="00F30437"/>
    <w:rsid w:val="00F33D56"/>
    <w:rsid w:val="00F353B1"/>
    <w:rsid w:val="00F36509"/>
    <w:rsid w:val="00F413F3"/>
    <w:rsid w:val="00F41890"/>
    <w:rsid w:val="00F4192D"/>
    <w:rsid w:val="00F442F7"/>
    <w:rsid w:val="00F5075D"/>
    <w:rsid w:val="00F51614"/>
    <w:rsid w:val="00F528C8"/>
    <w:rsid w:val="00F52B6E"/>
    <w:rsid w:val="00F52C6F"/>
    <w:rsid w:val="00F53F31"/>
    <w:rsid w:val="00F54A87"/>
    <w:rsid w:val="00F55316"/>
    <w:rsid w:val="00F57457"/>
    <w:rsid w:val="00F57572"/>
    <w:rsid w:val="00F60BB0"/>
    <w:rsid w:val="00F626C1"/>
    <w:rsid w:val="00F62D5D"/>
    <w:rsid w:val="00F6572E"/>
    <w:rsid w:val="00F702B9"/>
    <w:rsid w:val="00F71166"/>
    <w:rsid w:val="00F7428D"/>
    <w:rsid w:val="00F746B5"/>
    <w:rsid w:val="00F74C66"/>
    <w:rsid w:val="00F80A07"/>
    <w:rsid w:val="00F80A40"/>
    <w:rsid w:val="00F81C7D"/>
    <w:rsid w:val="00F83526"/>
    <w:rsid w:val="00F83717"/>
    <w:rsid w:val="00F837E1"/>
    <w:rsid w:val="00F87839"/>
    <w:rsid w:val="00F90000"/>
    <w:rsid w:val="00F92F78"/>
    <w:rsid w:val="00F94083"/>
    <w:rsid w:val="00F9459D"/>
    <w:rsid w:val="00F9495B"/>
    <w:rsid w:val="00FA2B03"/>
    <w:rsid w:val="00FA2B16"/>
    <w:rsid w:val="00FA3696"/>
    <w:rsid w:val="00FA4A12"/>
    <w:rsid w:val="00FB12DC"/>
    <w:rsid w:val="00FB3930"/>
    <w:rsid w:val="00FB7606"/>
    <w:rsid w:val="00FC00DB"/>
    <w:rsid w:val="00FC322D"/>
    <w:rsid w:val="00FC323A"/>
    <w:rsid w:val="00FC4783"/>
    <w:rsid w:val="00FC50FE"/>
    <w:rsid w:val="00FC5DEE"/>
    <w:rsid w:val="00FC658A"/>
    <w:rsid w:val="00FC6C60"/>
    <w:rsid w:val="00FD2AD3"/>
    <w:rsid w:val="00FD71DA"/>
    <w:rsid w:val="00FE1CFD"/>
    <w:rsid w:val="00FE46F7"/>
    <w:rsid w:val="00FE4D23"/>
    <w:rsid w:val="00FE51FD"/>
    <w:rsid w:val="00FE6115"/>
    <w:rsid w:val="00FE6831"/>
    <w:rsid w:val="00FE7B5C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D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D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D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D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D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D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D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D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D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D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DD2"/>
    <w:rPr>
      <w:b/>
      <w:bCs/>
    </w:rPr>
  </w:style>
  <w:style w:type="character" w:styleId="Emphasis">
    <w:name w:val="Emphasis"/>
    <w:basedOn w:val="DefaultParagraphFont"/>
    <w:uiPriority w:val="20"/>
    <w:qFormat/>
    <w:rsid w:val="00DC1D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DD2"/>
    <w:rPr>
      <w:szCs w:val="32"/>
    </w:rPr>
  </w:style>
  <w:style w:type="paragraph" w:styleId="ListParagraph">
    <w:name w:val="List Paragraph"/>
    <w:basedOn w:val="Normal"/>
    <w:uiPriority w:val="34"/>
    <w:qFormat/>
    <w:rsid w:val="00DC1D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D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D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D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DD2"/>
    <w:rPr>
      <w:b/>
      <w:i/>
      <w:sz w:val="24"/>
    </w:rPr>
  </w:style>
  <w:style w:type="character" w:styleId="SubtleEmphasis">
    <w:name w:val="Subtle Emphasis"/>
    <w:uiPriority w:val="19"/>
    <w:qFormat/>
    <w:rsid w:val="00DC1D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D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D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D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D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DD2"/>
    <w:pPr>
      <w:outlineLvl w:val="9"/>
    </w:pPr>
  </w:style>
  <w:style w:type="table" w:styleId="TableGrid">
    <w:name w:val="Table Grid"/>
    <w:basedOn w:val="TableNormal"/>
    <w:uiPriority w:val="59"/>
    <w:rsid w:val="005F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2011-08-28T00:41:00Z</dcterms:created>
  <dcterms:modified xsi:type="dcterms:W3CDTF">2011-08-28T00:41:00Z</dcterms:modified>
</cp:coreProperties>
</file>